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65CA7" w14:textId="2807E3B9" w:rsidR="00E50FD8" w:rsidRPr="00E50FD8" w:rsidRDefault="00E50FD8" w:rsidP="00E50FD8">
      <w:pPr>
        <w:tabs>
          <w:tab w:val="left" w:pos="0"/>
          <w:tab w:val="left" w:pos="426"/>
        </w:tabs>
        <w:spacing w:after="0" w:line="240" w:lineRule="auto"/>
        <w:jc w:val="right"/>
        <w:rPr>
          <w:rFonts w:ascii="Times New Roman" w:eastAsia="Times New Roman" w:hAnsi="Times New Roman" w:cs="Times New Roman"/>
          <w:b/>
          <w:i/>
          <w:iCs/>
          <w:sz w:val="24"/>
          <w:szCs w:val="24"/>
          <w:lang w:val="lt-LT"/>
        </w:rPr>
      </w:pPr>
    </w:p>
    <w:p w14:paraId="4A224A2C" w14:textId="33AB3203"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4D587B"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PRIE SKUODO RAJONO SAVIVALDYBĖS TARYBOS SPRENDIMO PROJEKTO</w:t>
      </w:r>
    </w:p>
    <w:p w14:paraId="35F26B08" w14:textId="176DC258" w:rsidR="006522A1" w:rsidRPr="006522A1" w:rsidRDefault="006522A1" w:rsidP="006522A1">
      <w:pPr>
        <w:jc w:val="center"/>
        <w:rPr>
          <w:rFonts w:ascii="Times New Roman" w:hAnsi="Times New Roman" w:cs="Times New Roman"/>
          <w:sz w:val="24"/>
          <w:szCs w:val="24"/>
        </w:rPr>
      </w:pPr>
      <w:r w:rsidRPr="006522A1">
        <w:rPr>
          <w:rFonts w:ascii="Times New Roman" w:hAnsi="Times New Roman" w:cs="Times New Roman"/>
          <w:b/>
          <w:sz w:val="24"/>
          <w:szCs w:val="24"/>
        </w:rPr>
        <w:t>DĖL SKUODO RAJONO SAVIVALDYBĖS 202</w:t>
      </w:r>
      <w:r w:rsidR="005B409B">
        <w:rPr>
          <w:rFonts w:ascii="Times New Roman" w:hAnsi="Times New Roman" w:cs="Times New Roman"/>
          <w:b/>
          <w:sz w:val="24"/>
          <w:szCs w:val="24"/>
        </w:rPr>
        <w:t>4</w:t>
      </w:r>
      <w:r w:rsidRPr="006522A1">
        <w:rPr>
          <w:rFonts w:ascii="Times New Roman" w:hAnsi="Times New Roman" w:cs="Times New Roman"/>
          <w:b/>
          <w:sz w:val="24"/>
          <w:szCs w:val="24"/>
        </w:rPr>
        <w:t xml:space="preserve"> METŲ BIUDŽETO PAT</w:t>
      </w:r>
      <w:r w:rsidR="00DB4A66">
        <w:rPr>
          <w:rFonts w:ascii="Times New Roman" w:hAnsi="Times New Roman" w:cs="Times New Roman"/>
          <w:b/>
          <w:sz w:val="24"/>
          <w:szCs w:val="24"/>
        </w:rPr>
        <w:t>IKSLI</w:t>
      </w:r>
      <w:r w:rsidR="005B409B">
        <w:rPr>
          <w:rFonts w:ascii="Times New Roman" w:hAnsi="Times New Roman" w:cs="Times New Roman"/>
          <w:b/>
          <w:sz w:val="24"/>
          <w:szCs w:val="24"/>
        </w:rPr>
        <w:t>NI</w:t>
      </w:r>
      <w:r w:rsidRPr="006522A1">
        <w:rPr>
          <w:rFonts w:ascii="Times New Roman" w:hAnsi="Times New Roman" w:cs="Times New Roman"/>
          <w:b/>
          <w:sz w:val="24"/>
          <w:szCs w:val="24"/>
        </w:rPr>
        <w:t>MO</w:t>
      </w:r>
    </w:p>
    <w:p w14:paraId="19C217C6" w14:textId="77777777" w:rsidR="006D0EEC" w:rsidRPr="004D587B" w:rsidRDefault="006D0EEC" w:rsidP="00F64C0C">
      <w:pPr>
        <w:spacing w:after="0" w:line="240" w:lineRule="auto"/>
        <w:jc w:val="center"/>
        <w:rPr>
          <w:rFonts w:ascii="Times New Roman" w:eastAsia="Times New Roman" w:hAnsi="Times New Roman" w:cs="Times New Roman"/>
          <w:bCs/>
          <w:sz w:val="24"/>
          <w:szCs w:val="24"/>
          <w:lang w:val="lt-LT" w:eastAsia="ja-JP"/>
        </w:rPr>
      </w:pPr>
    </w:p>
    <w:p w14:paraId="4616CE30" w14:textId="4792B4A6"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5B409B">
        <w:rPr>
          <w:rFonts w:ascii="Times New Roman" w:eastAsia="Times New Roman" w:hAnsi="Times New Roman" w:cs="Times New Roman"/>
          <w:bCs/>
          <w:sz w:val="24"/>
          <w:szCs w:val="24"/>
          <w:lang w:val="lt-LT" w:eastAsia="ja-JP"/>
        </w:rPr>
        <w:t>4</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F7405B">
        <w:rPr>
          <w:rFonts w:ascii="Times New Roman" w:eastAsia="Times New Roman" w:hAnsi="Times New Roman" w:cs="Times New Roman"/>
          <w:bCs/>
          <w:sz w:val="24"/>
          <w:szCs w:val="24"/>
          <w:lang w:val="lt-LT" w:eastAsia="ja-JP"/>
        </w:rPr>
        <w:t>rug</w:t>
      </w:r>
      <w:r w:rsidR="00C22883">
        <w:rPr>
          <w:rFonts w:ascii="Times New Roman" w:eastAsia="Times New Roman" w:hAnsi="Times New Roman" w:cs="Times New Roman"/>
          <w:bCs/>
          <w:sz w:val="24"/>
          <w:szCs w:val="24"/>
          <w:lang w:val="lt-LT" w:eastAsia="ja-JP"/>
        </w:rPr>
        <w:t>sėjo</w:t>
      </w:r>
      <w:r w:rsidR="00151464">
        <w:rPr>
          <w:rFonts w:ascii="Times New Roman" w:eastAsia="Times New Roman" w:hAnsi="Times New Roman" w:cs="Times New Roman"/>
          <w:bCs/>
          <w:sz w:val="24"/>
          <w:szCs w:val="24"/>
          <w:lang w:val="lt-LT" w:eastAsia="ja-JP"/>
        </w:rPr>
        <w:t xml:space="preserve"> </w:t>
      </w:r>
      <w:r w:rsidR="00242454">
        <w:rPr>
          <w:rFonts w:ascii="Times New Roman" w:eastAsia="Times New Roman" w:hAnsi="Times New Roman" w:cs="Times New Roman"/>
          <w:bCs/>
          <w:sz w:val="24"/>
          <w:szCs w:val="24"/>
          <w:lang w:val="lt-LT" w:eastAsia="ja-JP"/>
        </w:rPr>
        <w:t xml:space="preserve">17 </w:t>
      </w:r>
      <w:r w:rsidRPr="004D587B">
        <w:rPr>
          <w:rFonts w:ascii="Times New Roman" w:eastAsia="Times New Roman" w:hAnsi="Times New Roman" w:cs="Times New Roman"/>
          <w:bCs/>
          <w:sz w:val="24"/>
          <w:szCs w:val="24"/>
          <w:lang w:val="lt-LT" w:eastAsia="ja-JP"/>
        </w:rPr>
        <w:t xml:space="preserve">d. </w:t>
      </w:r>
      <w:r w:rsidR="00FA04FA">
        <w:rPr>
          <w:rFonts w:ascii="Times New Roman" w:eastAsia="Times New Roman" w:hAnsi="Times New Roman" w:cs="Times New Roman"/>
          <w:bCs/>
          <w:sz w:val="24"/>
          <w:szCs w:val="24"/>
          <w:lang w:val="lt-LT" w:eastAsia="ja-JP"/>
        </w:rPr>
        <w:t>Nr. T10-</w:t>
      </w:r>
      <w:r w:rsidR="00242454">
        <w:rPr>
          <w:rFonts w:ascii="Times New Roman" w:eastAsia="Times New Roman" w:hAnsi="Times New Roman" w:cs="Times New Roman"/>
          <w:bCs/>
          <w:sz w:val="24"/>
          <w:szCs w:val="24"/>
          <w:lang w:val="lt-LT" w:eastAsia="ja-JP"/>
        </w:rPr>
        <w:t>204</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4D587B" w:rsidRDefault="006D0EEC" w:rsidP="006D0EEC">
      <w:pPr>
        <w:spacing w:after="0" w:line="240" w:lineRule="auto"/>
        <w:rPr>
          <w:rFonts w:ascii="Times New Roman" w:eastAsia="Times New Roman" w:hAnsi="Times New Roman" w:cs="Times New Roman"/>
          <w:bCs/>
          <w:sz w:val="24"/>
          <w:szCs w:val="24"/>
          <w:lang w:val="lt-LT" w:eastAsia="ja-JP"/>
        </w:rPr>
      </w:pPr>
    </w:p>
    <w:p w14:paraId="6A0E3A1D" w14:textId="4988C76D" w:rsidR="001B4DEA" w:rsidRPr="004D587B" w:rsidRDefault="000C7CFD" w:rsidP="008A7356">
      <w:pPr>
        <w:spacing w:after="0" w:line="240" w:lineRule="auto"/>
        <w:ind w:firstLine="1247"/>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031F5A20" w14:textId="411DB617" w:rsidR="005B409B" w:rsidRDefault="00DB4A66" w:rsidP="008A7356">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Atsižvelgiant į papildomai gautas</w:t>
      </w:r>
      <w:r w:rsidR="00BF6D9C">
        <w:rPr>
          <w:rFonts w:ascii="Times New Roman" w:hAnsi="Times New Roman" w:cs="Times New Roman"/>
          <w:sz w:val="24"/>
          <w:szCs w:val="24"/>
          <w:lang w:val="lt-LT"/>
        </w:rPr>
        <w:t xml:space="preserve"> ir sumažintas</w:t>
      </w:r>
      <w:r>
        <w:rPr>
          <w:rFonts w:ascii="Times New Roman" w:hAnsi="Times New Roman" w:cs="Times New Roman"/>
          <w:sz w:val="24"/>
          <w:szCs w:val="24"/>
          <w:lang w:val="lt-LT"/>
        </w:rPr>
        <w:t xml:space="preserve"> lėšas </w:t>
      </w:r>
      <w:r w:rsidR="00AD0C32">
        <w:rPr>
          <w:rFonts w:ascii="Times New Roman" w:hAnsi="Times New Roman" w:cs="Times New Roman"/>
          <w:sz w:val="24"/>
          <w:szCs w:val="24"/>
          <w:lang w:val="lt-LT"/>
        </w:rPr>
        <w:t>iš valstybės biudžeto</w:t>
      </w:r>
      <w:r w:rsidR="00BF6D9C">
        <w:rPr>
          <w:rFonts w:ascii="Times New Roman" w:hAnsi="Times New Roman" w:cs="Times New Roman"/>
          <w:sz w:val="24"/>
          <w:szCs w:val="24"/>
          <w:lang w:val="lt-LT"/>
        </w:rPr>
        <w:t>, taip pat atsižvelgiant į asignavimų valdytojų prašymus dėl asignavimų tikslinimo</w:t>
      </w:r>
      <w:r>
        <w:rPr>
          <w:rFonts w:ascii="Times New Roman" w:hAnsi="Times New Roman" w:cs="Times New Roman"/>
          <w:sz w:val="24"/>
          <w:szCs w:val="24"/>
          <w:lang w:val="lt-LT"/>
        </w:rPr>
        <w:t>, patikslinti 2024 metų savivaldybės biudžetą</w:t>
      </w:r>
      <w:r w:rsidR="005B409B" w:rsidRPr="004D587B">
        <w:rPr>
          <w:rFonts w:ascii="Times New Roman" w:hAnsi="Times New Roman" w:cs="Times New Roman"/>
          <w:sz w:val="24"/>
          <w:szCs w:val="24"/>
          <w:lang w:val="lt-LT"/>
        </w:rPr>
        <w:t>.</w:t>
      </w:r>
    </w:p>
    <w:p w14:paraId="256515CA" w14:textId="77777777" w:rsidR="008876A3" w:rsidRPr="008876A3" w:rsidRDefault="008876A3" w:rsidP="008A7356">
      <w:pPr>
        <w:spacing w:after="0" w:line="240" w:lineRule="auto"/>
        <w:ind w:firstLine="1247"/>
        <w:jc w:val="both"/>
        <w:rPr>
          <w:rFonts w:ascii="Times New Roman" w:hAnsi="Times New Roman" w:cs="Times New Roman"/>
          <w:sz w:val="16"/>
          <w:szCs w:val="16"/>
          <w:lang w:val="lt-LT"/>
        </w:rPr>
      </w:pPr>
    </w:p>
    <w:p w14:paraId="0DF41850" w14:textId="07C488B7" w:rsidR="001B4DEA" w:rsidRPr="004D587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2. </w:t>
      </w:r>
      <w:r w:rsidR="001B4DEA" w:rsidRPr="004D587B">
        <w:rPr>
          <w:rFonts w:ascii="Times New Roman" w:eastAsia="Times New Roman" w:hAnsi="Times New Roman" w:cs="Times New Roman"/>
          <w:b/>
          <w:sz w:val="24"/>
          <w:szCs w:val="24"/>
          <w:lang w:val="lt-LT"/>
        </w:rPr>
        <w:t>Siūlomos teisinio reguliavimo nuostatos.</w:t>
      </w:r>
    </w:p>
    <w:p w14:paraId="784D0BF2" w14:textId="5A41D196" w:rsidR="000C7CFD" w:rsidRDefault="0040008B" w:rsidP="008A7356">
      <w:pPr>
        <w:spacing w:after="0" w:line="240" w:lineRule="auto"/>
        <w:ind w:firstLine="1247"/>
        <w:jc w:val="both"/>
        <w:rPr>
          <w:rFonts w:ascii="Times New Roman" w:eastAsia="Calibri" w:hAnsi="Times New Roman" w:cs="Times New Roman"/>
          <w:sz w:val="24"/>
          <w:szCs w:val="24"/>
          <w:lang w:val="lt-LT" w:eastAsia="lt-LT"/>
        </w:rPr>
      </w:pPr>
      <w:r w:rsidRPr="00707302">
        <w:rPr>
          <w:rFonts w:ascii="Times New Roman" w:hAnsi="Times New Roman" w:cs="Times New Roman"/>
          <w:sz w:val="24"/>
          <w:szCs w:val="24"/>
          <w:lang w:val="lt-LT"/>
        </w:rPr>
        <w:t>Lietuvos Respublikos 202</w:t>
      </w:r>
      <w:r>
        <w:rPr>
          <w:rFonts w:ascii="Times New Roman" w:hAnsi="Times New Roman" w:cs="Times New Roman"/>
          <w:sz w:val="24"/>
          <w:szCs w:val="24"/>
          <w:lang w:val="lt-LT"/>
        </w:rPr>
        <w:t>4</w:t>
      </w:r>
      <w:r w:rsidRPr="00707302">
        <w:rPr>
          <w:rFonts w:ascii="Times New Roman" w:hAnsi="Times New Roman" w:cs="Times New Roman"/>
          <w:sz w:val="24"/>
          <w:szCs w:val="24"/>
          <w:lang w:val="lt-LT"/>
        </w:rPr>
        <w:t xml:space="preserve"> metų valstybės biudžeto ir savivaldybių biudžetų finansinių rodiklių patvirtinimo įstatymo 3 straipsnio 3 dalyje numatyta, kad s</w:t>
      </w:r>
      <w:r w:rsidRPr="00707302">
        <w:rPr>
          <w:rFonts w:ascii="Times New Roman" w:eastAsia="Calibri" w:hAnsi="Times New Roman" w:cs="Times New Roman"/>
          <w:sz w:val="24"/>
          <w:szCs w:val="24"/>
          <w:lang w:val="lt-LT" w:eastAsia="lt-LT"/>
        </w:rPr>
        <w:t>avivaldybių tarybos, atsižvelgdamos į gautas valstybės biudžeto dotacijas</w:t>
      </w:r>
      <w:r>
        <w:rPr>
          <w:rFonts w:ascii="Times New Roman" w:eastAsia="Calibri" w:hAnsi="Times New Roman" w:cs="Times New Roman"/>
          <w:sz w:val="24"/>
          <w:szCs w:val="24"/>
          <w:lang w:val="lt-LT" w:eastAsia="lt-LT"/>
        </w:rPr>
        <w:t>,</w:t>
      </w:r>
      <w:r w:rsidRPr="00707302">
        <w:rPr>
          <w:rFonts w:ascii="Times New Roman" w:eastAsia="Calibri" w:hAnsi="Times New Roman" w:cs="Times New Roman"/>
          <w:sz w:val="24"/>
          <w:szCs w:val="24"/>
          <w:lang w:val="lt-LT" w:eastAsia="lt-LT"/>
        </w:rPr>
        <w:t xml:space="preserve"> atitinkamai patikslina savo patvirtintus biudžetus.</w:t>
      </w:r>
    </w:p>
    <w:p w14:paraId="6B02A3AE" w14:textId="77777777" w:rsidR="008876A3" w:rsidRPr="008876A3" w:rsidRDefault="008876A3" w:rsidP="008A7356">
      <w:pPr>
        <w:spacing w:after="0" w:line="240" w:lineRule="auto"/>
        <w:ind w:firstLine="1247"/>
        <w:jc w:val="both"/>
        <w:rPr>
          <w:rFonts w:ascii="Times New Roman" w:hAnsi="Times New Roman" w:cs="Times New Roman"/>
          <w:sz w:val="16"/>
          <w:szCs w:val="16"/>
          <w:lang w:val="lt-LT"/>
        </w:rPr>
      </w:pPr>
    </w:p>
    <w:p w14:paraId="07BCD89D" w14:textId="06160119" w:rsidR="00752DD7" w:rsidRPr="005B409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57DAEC41" w14:textId="6FB73805" w:rsidR="005C5390" w:rsidRDefault="005C5390" w:rsidP="008A7356">
      <w:pPr>
        <w:suppressAutoHyphens/>
        <w:spacing w:after="0" w:line="240" w:lineRule="auto"/>
        <w:ind w:firstLine="1247"/>
        <w:jc w:val="both"/>
        <w:rPr>
          <w:rFonts w:ascii="Times New Roman" w:hAnsi="Times New Roman" w:cs="Times New Roman"/>
          <w:sz w:val="24"/>
          <w:szCs w:val="24"/>
          <w:lang w:val="lt-LT"/>
        </w:rPr>
      </w:pPr>
      <w:r w:rsidRPr="00D27D05">
        <w:rPr>
          <w:rFonts w:ascii="Times New Roman" w:hAnsi="Times New Roman" w:cs="Times New Roman"/>
          <w:sz w:val="24"/>
          <w:szCs w:val="24"/>
          <w:lang w:val="lt-LT"/>
        </w:rPr>
        <w:t>Lietuvos Respublikos sveikatos apsaugos ministro 2024 m. gegužės 6 d. įsakymu Nr. V-498 „Dėl finansavimo skyrimo projektams, pateiktiems pagal 2022–2030 metų plėtros programos valdytojos Lietuvos Respublikos sveikatos apsaugos ministerijos sveikatos priežiūros kokybės ir efektyvumo didinimo plėtros programos pažangos priemonę Nr. 11-002-02-11-01 „Gerinti sveikatos priežiūros paslaugų kokybę ir prieinamumą“</w:t>
      </w:r>
      <w:r w:rsidR="002F2D9F">
        <w:rPr>
          <w:rFonts w:ascii="Times New Roman" w:hAnsi="Times New Roman" w:cs="Times New Roman"/>
          <w:sz w:val="24"/>
          <w:szCs w:val="24"/>
          <w:lang w:val="lt-LT"/>
        </w:rPr>
        <w:t xml:space="preserve"> Skuodo rajono savivaldybės administracijai skirta 73105,05 Eur projektui „Mobilios komandos teikiamų paslaugų kokybės ir prieinamumo gerinimas Skuodo rajono savivaldybėje“ įgyvendinti. Projektas turi būti baigtas 2025 m. balandžio mėn. Šiais metais biudžetas tikslinamas gauto avanso suma – </w:t>
      </w:r>
      <w:r w:rsidR="002F2D9F" w:rsidRPr="00D27D05">
        <w:rPr>
          <w:rFonts w:ascii="Times New Roman" w:hAnsi="Times New Roman" w:cs="Times New Roman"/>
          <w:b/>
          <w:bCs/>
          <w:sz w:val="24"/>
          <w:szCs w:val="24"/>
          <w:lang w:val="lt-LT"/>
        </w:rPr>
        <w:t>21 900 Eur</w:t>
      </w:r>
      <w:r w:rsidR="002F2D9F">
        <w:rPr>
          <w:rFonts w:ascii="Times New Roman" w:hAnsi="Times New Roman" w:cs="Times New Roman"/>
          <w:sz w:val="24"/>
          <w:szCs w:val="24"/>
          <w:lang w:val="lt-LT"/>
        </w:rPr>
        <w:t>.</w:t>
      </w:r>
      <w:r w:rsidRPr="00D27D05">
        <w:rPr>
          <w:rFonts w:ascii="Times New Roman" w:hAnsi="Times New Roman" w:cs="Times New Roman"/>
          <w:sz w:val="24"/>
          <w:szCs w:val="24"/>
          <w:lang w:val="lt-LT"/>
        </w:rPr>
        <w:t xml:space="preserve"> </w:t>
      </w:r>
    </w:p>
    <w:p w14:paraId="0FA301F3" w14:textId="6891CF30" w:rsidR="005C5390" w:rsidRDefault="005C5390" w:rsidP="008A7356">
      <w:pPr>
        <w:suppressAutoHyphens/>
        <w:spacing w:after="0" w:line="240" w:lineRule="auto"/>
        <w:ind w:firstLine="1247"/>
        <w:jc w:val="both"/>
        <w:rPr>
          <w:rFonts w:ascii="Times New Roman" w:hAnsi="Times New Roman" w:cs="Times New Roman"/>
          <w:sz w:val="24"/>
          <w:szCs w:val="24"/>
          <w:lang w:val="lt-LT"/>
        </w:rPr>
      </w:pPr>
      <w:r w:rsidRPr="00D27D05">
        <w:rPr>
          <w:rFonts w:ascii="Times New Roman" w:hAnsi="Times New Roman" w:cs="Times New Roman"/>
          <w:sz w:val="24"/>
          <w:szCs w:val="24"/>
          <w:lang w:val="lt-LT"/>
        </w:rPr>
        <w:t>Lietuvos Respublikos socialinės apsaugos ir darbo ministro 2024 m. birželio 28 d. įsakymu Nr. A1-442 „Dėl Lietuvos Respublikos valstybės biudžeto lėšų laikino atokvėpio paslaugai teikti ir administruoti 2024 metų II pusmetį paskirstymo savivaldybių administracijoms“</w:t>
      </w:r>
      <w:r w:rsidR="009449F9">
        <w:rPr>
          <w:rFonts w:ascii="Times New Roman" w:hAnsi="Times New Roman" w:cs="Times New Roman"/>
          <w:sz w:val="24"/>
          <w:szCs w:val="24"/>
          <w:lang w:val="lt-LT"/>
        </w:rPr>
        <w:t xml:space="preserve"> Skuodo rajono savivaldybės administracijai skirta </w:t>
      </w:r>
      <w:r w:rsidR="009449F9" w:rsidRPr="009449F9">
        <w:rPr>
          <w:rFonts w:ascii="Times New Roman" w:hAnsi="Times New Roman" w:cs="Times New Roman"/>
          <w:b/>
          <w:bCs/>
          <w:sz w:val="24"/>
          <w:szCs w:val="24"/>
          <w:lang w:val="lt-LT"/>
        </w:rPr>
        <w:t>90 700 Eur</w:t>
      </w:r>
      <w:r w:rsidR="009449F9">
        <w:rPr>
          <w:rFonts w:ascii="Times New Roman" w:hAnsi="Times New Roman" w:cs="Times New Roman"/>
          <w:sz w:val="24"/>
          <w:szCs w:val="24"/>
          <w:lang w:val="lt-LT"/>
        </w:rPr>
        <w:t>.</w:t>
      </w:r>
      <w:r w:rsidRPr="00D27D05">
        <w:rPr>
          <w:rFonts w:ascii="Times New Roman" w:hAnsi="Times New Roman" w:cs="Times New Roman"/>
          <w:sz w:val="24"/>
          <w:szCs w:val="24"/>
          <w:lang w:val="lt-LT"/>
        </w:rPr>
        <w:t xml:space="preserve"> </w:t>
      </w:r>
    </w:p>
    <w:p w14:paraId="08DAFA62" w14:textId="6F2A1A1F" w:rsidR="005C5390" w:rsidRDefault="005C5390" w:rsidP="008A7356">
      <w:pPr>
        <w:suppressAutoHyphens/>
        <w:spacing w:after="0" w:line="240" w:lineRule="auto"/>
        <w:ind w:firstLine="1247"/>
        <w:jc w:val="both"/>
        <w:rPr>
          <w:rFonts w:ascii="Times New Roman" w:hAnsi="Times New Roman" w:cs="Times New Roman"/>
          <w:sz w:val="24"/>
          <w:szCs w:val="24"/>
          <w:lang w:val="lt-LT"/>
        </w:rPr>
      </w:pPr>
      <w:r w:rsidRPr="00D27D05">
        <w:rPr>
          <w:rFonts w:ascii="Times New Roman" w:hAnsi="Times New Roman" w:cs="Times New Roman"/>
          <w:sz w:val="24"/>
          <w:szCs w:val="24"/>
          <w:lang w:val="lt-LT"/>
        </w:rPr>
        <w:t>Viešosios įstaigos Centrinės projektų valdymo agentūros direktoriaus 2024 m. liepos 12 d. įsakymu Nr. 2024/8-297 „Dėl finansavimo skyrimo“</w:t>
      </w:r>
      <w:r w:rsidR="008E72A5">
        <w:rPr>
          <w:rFonts w:ascii="Times New Roman" w:hAnsi="Times New Roman" w:cs="Times New Roman"/>
          <w:sz w:val="24"/>
          <w:szCs w:val="24"/>
          <w:lang w:val="lt-LT"/>
        </w:rPr>
        <w:t xml:space="preserve"> Skuodo rajono savivaldybei skirta 210 000 Eur projektui „Socialinio būsto plėtra Skuodo rajono savivaldybėje“ įgyvendinti. Į 2024 metų biudžetą įtraukiama gautas </w:t>
      </w:r>
      <w:r w:rsidR="00E31E59" w:rsidRPr="00E31E59">
        <w:rPr>
          <w:rFonts w:ascii="Times New Roman" w:hAnsi="Times New Roman" w:cs="Times New Roman"/>
          <w:b/>
          <w:bCs/>
          <w:sz w:val="24"/>
          <w:szCs w:val="24"/>
          <w:lang w:val="lt-LT"/>
        </w:rPr>
        <w:t>63</w:t>
      </w:r>
      <w:r w:rsidR="008E72A5" w:rsidRPr="008E72A5">
        <w:rPr>
          <w:rFonts w:ascii="Times New Roman" w:hAnsi="Times New Roman" w:cs="Times New Roman"/>
          <w:b/>
          <w:bCs/>
          <w:sz w:val="24"/>
          <w:szCs w:val="24"/>
          <w:lang w:val="lt-LT"/>
        </w:rPr>
        <w:t> 000 Eur</w:t>
      </w:r>
      <w:r w:rsidR="008E72A5">
        <w:rPr>
          <w:rFonts w:ascii="Times New Roman" w:hAnsi="Times New Roman" w:cs="Times New Roman"/>
          <w:sz w:val="24"/>
          <w:szCs w:val="24"/>
          <w:lang w:val="lt-LT"/>
        </w:rPr>
        <w:t xml:space="preserve"> avansas.</w:t>
      </w:r>
      <w:r w:rsidRPr="00D27D05">
        <w:rPr>
          <w:rFonts w:ascii="Times New Roman" w:hAnsi="Times New Roman" w:cs="Times New Roman"/>
          <w:sz w:val="24"/>
          <w:szCs w:val="24"/>
          <w:lang w:val="lt-LT"/>
        </w:rPr>
        <w:t xml:space="preserve"> </w:t>
      </w:r>
    </w:p>
    <w:p w14:paraId="47482146" w14:textId="43F80EC2" w:rsidR="005C5390" w:rsidRDefault="005C5390" w:rsidP="00FB3672">
      <w:pPr>
        <w:suppressAutoHyphens/>
        <w:spacing w:after="0" w:line="240" w:lineRule="auto"/>
        <w:ind w:firstLine="1247"/>
        <w:jc w:val="both"/>
        <w:rPr>
          <w:rFonts w:ascii="Times New Roman" w:hAnsi="Times New Roman" w:cs="Times New Roman"/>
          <w:sz w:val="24"/>
          <w:szCs w:val="24"/>
          <w:lang w:val="lt-LT"/>
        </w:rPr>
      </w:pPr>
      <w:r w:rsidRPr="00D27D05">
        <w:rPr>
          <w:rFonts w:ascii="Times New Roman" w:hAnsi="Times New Roman" w:cs="Times New Roman"/>
          <w:sz w:val="24"/>
          <w:szCs w:val="24"/>
          <w:lang w:val="lt-LT"/>
        </w:rPr>
        <w:t>Lietuvos Respublikos švietimo, mokslo ir sporto ministro 2024 m. liepos 30 d. įsakymu Nr. V-837 „Dėl savivaldybių, kurioms 2024 metais skiriamas finansavimas, sąrašo ir savivaldybių, kurioms 2024 metais neskiriamas finansavimas, sąrašo patvirtinimo“</w:t>
      </w:r>
      <w:r w:rsidR="00172C4F">
        <w:rPr>
          <w:rFonts w:ascii="Times New Roman" w:hAnsi="Times New Roman" w:cs="Times New Roman"/>
          <w:sz w:val="24"/>
          <w:szCs w:val="24"/>
          <w:lang w:val="lt-LT"/>
        </w:rPr>
        <w:t xml:space="preserve"> Skuodo rajono savivaldybei skirta </w:t>
      </w:r>
      <w:r w:rsidR="00172C4F" w:rsidRPr="00172C4F">
        <w:rPr>
          <w:rFonts w:ascii="Times New Roman" w:hAnsi="Times New Roman" w:cs="Times New Roman"/>
          <w:b/>
          <w:bCs/>
          <w:sz w:val="24"/>
          <w:szCs w:val="24"/>
          <w:lang w:val="lt-LT"/>
        </w:rPr>
        <w:t>68 000 Eur</w:t>
      </w:r>
      <w:r w:rsidR="00172C4F">
        <w:rPr>
          <w:rFonts w:ascii="Times New Roman" w:hAnsi="Times New Roman" w:cs="Times New Roman"/>
          <w:sz w:val="24"/>
          <w:szCs w:val="24"/>
          <w:lang w:val="lt-LT"/>
        </w:rPr>
        <w:t xml:space="preserve"> geltonajam autobusui įsigyti.</w:t>
      </w:r>
      <w:r w:rsidRPr="00D27D05">
        <w:rPr>
          <w:rFonts w:ascii="Times New Roman" w:hAnsi="Times New Roman" w:cs="Times New Roman"/>
          <w:sz w:val="24"/>
          <w:szCs w:val="24"/>
          <w:lang w:val="lt-LT"/>
        </w:rPr>
        <w:t xml:space="preserve"> </w:t>
      </w:r>
      <w:r w:rsidR="00172C4F" w:rsidRPr="009F4AA4">
        <w:rPr>
          <w:rFonts w:ascii="Times New Roman" w:hAnsi="Times New Roman" w:cs="Times New Roman"/>
          <w:sz w:val="24"/>
          <w:szCs w:val="24"/>
          <w:lang w:val="lt-LT"/>
        </w:rPr>
        <w:t>Gelton</w:t>
      </w:r>
      <w:r w:rsidR="009F4AA4" w:rsidRPr="009F4AA4">
        <w:rPr>
          <w:rFonts w:ascii="Times New Roman" w:hAnsi="Times New Roman" w:cs="Times New Roman"/>
          <w:sz w:val="24"/>
          <w:szCs w:val="24"/>
          <w:lang w:val="lt-LT"/>
        </w:rPr>
        <w:t>asis</w:t>
      </w:r>
      <w:r w:rsidR="00172C4F" w:rsidRPr="009F4AA4">
        <w:rPr>
          <w:rFonts w:ascii="Times New Roman" w:hAnsi="Times New Roman" w:cs="Times New Roman"/>
          <w:sz w:val="24"/>
          <w:szCs w:val="24"/>
          <w:lang w:val="lt-LT"/>
        </w:rPr>
        <w:t xml:space="preserve"> autobus</w:t>
      </w:r>
      <w:r w:rsidR="009F4AA4" w:rsidRPr="009F4AA4">
        <w:rPr>
          <w:rFonts w:ascii="Times New Roman" w:hAnsi="Times New Roman" w:cs="Times New Roman"/>
          <w:sz w:val="24"/>
          <w:szCs w:val="24"/>
          <w:lang w:val="lt-LT"/>
        </w:rPr>
        <w:t>as</w:t>
      </w:r>
      <w:r w:rsidR="00172C4F" w:rsidRPr="009F4AA4">
        <w:rPr>
          <w:rFonts w:ascii="Times New Roman" w:hAnsi="Times New Roman" w:cs="Times New Roman"/>
          <w:sz w:val="24"/>
          <w:szCs w:val="24"/>
          <w:lang w:val="lt-LT"/>
        </w:rPr>
        <w:t xml:space="preserve"> </w:t>
      </w:r>
      <w:r w:rsidR="000D2610" w:rsidRPr="009F4AA4">
        <w:rPr>
          <w:rFonts w:ascii="Times New Roman" w:hAnsi="Times New Roman" w:cs="Times New Roman"/>
          <w:sz w:val="24"/>
          <w:szCs w:val="24"/>
          <w:lang w:val="lt-LT"/>
        </w:rPr>
        <w:t>bus</w:t>
      </w:r>
      <w:r w:rsidR="00172C4F" w:rsidRPr="009F4AA4">
        <w:rPr>
          <w:rFonts w:ascii="Times New Roman" w:hAnsi="Times New Roman" w:cs="Times New Roman"/>
          <w:sz w:val="24"/>
          <w:szCs w:val="24"/>
          <w:lang w:val="lt-LT"/>
        </w:rPr>
        <w:t xml:space="preserve"> perduot</w:t>
      </w:r>
      <w:r w:rsidR="000D2610" w:rsidRPr="009F4AA4">
        <w:rPr>
          <w:rFonts w:ascii="Times New Roman" w:hAnsi="Times New Roman" w:cs="Times New Roman"/>
          <w:sz w:val="24"/>
          <w:szCs w:val="24"/>
          <w:lang w:val="lt-LT"/>
        </w:rPr>
        <w:t>as Ylakių gimnazijai.</w:t>
      </w:r>
    </w:p>
    <w:p w14:paraId="6BD282DB" w14:textId="11C964A0" w:rsidR="005C5390" w:rsidRDefault="005C5390" w:rsidP="008A7356">
      <w:pPr>
        <w:suppressAutoHyphens/>
        <w:spacing w:after="0" w:line="240" w:lineRule="auto"/>
        <w:ind w:firstLine="1247"/>
        <w:jc w:val="both"/>
        <w:rPr>
          <w:rFonts w:ascii="Times New Roman" w:hAnsi="Times New Roman" w:cs="Times New Roman"/>
          <w:sz w:val="24"/>
          <w:szCs w:val="24"/>
          <w:lang w:val="lt-LT"/>
        </w:rPr>
      </w:pPr>
      <w:r w:rsidRPr="00D27D05">
        <w:rPr>
          <w:rFonts w:ascii="Times New Roman" w:hAnsi="Times New Roman" w:cs="Times New Roman"/>
          <w:sz w:val="24"/>
          <w:szCs w:val="24"/>
          <w:lang w:val="lt-LT"/>
        </w:rPr>
        <w:t>Asmens su negalia teisių apsaugos agentūros prie Lietuvos Respublikos socialinės apsaugos ir darbo ministerijos direktoriaus 2024 m. rugpjūčio 9 d. įsakymu Nr. V-168 „Dėl Neįgaliųjų reikalų departamento prie Socialinės apsaugos ir darbo ministerijos direktoriaus 2023 m. gruodžio 29 d. įsakymo Nr. V-132 „Dėl Lietuvos Respublikos valstybės biudžeto lėšų akredituotai socialinei reabilitacijai neįgaliesiems bendruomenėje organizuoti, teikti ir administruoti 2024 metais paskirstymo savivaldybių administracijoms“ pakeitimo“</w:t>
      </w:r>
      <w:r w:rsidR="00E32267">
        <w:rPr>
          <w:rFonts w:ascii="Times New Roman" w:hAnsi="Times New Roman" w:cs="Times New Roman"/>
          <w:sz w:val="24"/>
          <w:szCs w:val="24"/>
          <w:lang w:val="lt-LT"/>
        </w:rPr>
        <w:t xml:space="preserve"> Skuodo rajono savivaldybei finansavimas </w:t>
      </w:r>
      <w:r w:rsidR="00E32267" w:rsidRPr="00E32267">
        <w:rPr>
          <w:rFonts w:ascii="Times New Roman" w:hAnsi="Times New Roman" w:cs="Times New Roman"/>
          <w:b/>
          <w:bCs/>
          <w:sz w:val="24"/>
          <w:szCs w:val="24"/>
          <w:lang w:val="lt-LT"/>
        </w:rPr>
        <w:t>sumažintas 712 Eur</w:t>
      </w:r>
      <w:r w:rsidR="00E32267">
        <w:rPr>
          <w:rFonts w:ascii="Times New Roman" w:hAnsi="Times New Roman" w:cs="Times New Roman"/>
          <w:sz w:val="24"/>
          <w:szCs w:val="24"/>
          <w:lang w:val="lt-LT"/>
        </w:rPr>
        <w:t>.</w:t>
      </w:r>
      <w:r w:rsidRPr="00D27D05">
        <w:rPr>
          <w:rFonts w:ascii="Times New Roman" w:hAnsi="Times New Roman" w:cs="Times New Roman"/>
          <w:sz w:val="24"/>
          <w:szCs w:val="24"/>
          <w:lang w:val="lt-LT"/>
        </w:rPr>
        <w:t xml:space="preserve"> </w:t>
      </w:r>
    </w:p>
    <w:p w14:paraId="7F14542C" w14:textId="6095C909" w:rsidR="005C5390" w:rsidRDefault="005C5390" w:rsidP="008A7356">
      <w:pPr>
        <w:suppressAutoHyphens/>
        <w:spacing w:after="0" w:line="240" w:lineRule="auto"/>
        <w:ind w:firstLine="1247"/>
        <w:jc w:val="both"/>
        <w:rPr>
          <w:rFonts w:ascii="Times New Roman" w:hAnsi="Times New Roman" w:cs="Times New Roman"/>
          <w:sz w:val="24"/>
          <w:szCs w:val="24"/>
          <w:lang w:val="lt-LT"/>
        </w:rPr>
      </w:pPr>
      <w:r w:rsidRPr="00D27D05">
        <w:rPr>
          <w:rFonts w:ascii="Times New Roman" w:hAnsi="Times New Roman" w:cs="Times New Roman"/>
          <w:sz w:val="24"/>
          <w:szCs w:val="24"/>
          <w:lang w:val="lt-LT"/>
        </w:rPr>
        <w:t xml:space="preserve">Asmens su negalia teisių apsaugos agentūros prie Lietuvos Respublikos socialinės apsaugos ir darbo ministerijos direktoriaus 2024 m. rugpjūčio 21 d. įsakymu Nr. V-175 „Dėl Asmens su negalia teisių apsaugos agentūros prie Lietuvos Respublikos socialinės apsaugos ir darbo ministerijos direktoriaus 2024 m. sausio 25 d. įsakymo Nr. V-21 „Dėl Lietuvos Respublikos valstybės </w:t>
      </w:r>
      <w:r w:rsidRPr="00D27D05">
        <w:rPr>
          <w:rFonts w:ascii="Times New Roman" w:hAnsi="Times New Roman" w:cs="Times New Roman"/>
          <w:sz w:val="24"/>
          <w:szCs w:val="24"/>
          <w:lang w:val="lt-LT"/>
        </w:rPr>
        <w:lastRenderedPageBreak/>
        <w:t>biudžeto dotacijų savivaldybių administracijoms, atliekančioms asmenų su negalia reikalų koordinavimo funkciją, skyrimo 2024 metams“ pakeitimo“</w:t>
      </w:r>
      <w:r w:rsidR="00E32267">
        <w:rPr>
          <w:rFonts w:ascii="Times New Roman" w:hAnsi="Times New Roman" w:cs="Times New Roman"/>
          <w:sz w:val="24"/>
          <w:szCs w:val="24"/>
          <w:lang w:val="lt-LT"/>
        </w:rPr>
        <w:t xml:space="preserve"> Skuodo rajono savivaldybei finansavimas </w:t>
      </w:r>
      <w:r w:rsidR="00E32267" w:rsidRPr="00E32267">
        <w:rPr>
          <w:rFonts w:ascii="Times New Roman" w:hAnsi="Times New Roman" w:cs="Times New Roman"/>
          <w:b/>
          <w:bCs/>
          <w:sz w:val="24"/>
          <w:szCs w:val="24"/>
          <w:lang w:val="lt-LT"/>
        </w:rPr>
        <w:t>sumažintas 3 047 Eur</w:t>
      </w:r>
      <w:r w:rsidR="00E32267">
        <w:rPr>
          <w:rFonts w:ascii="Times New Roman" w:hAnsi="Times New Roman" w:cs="Times New Roman"/>
          <w:sz w:val="24"/>
          <w:szCs w:val="24"/>
          <w:lang w:val="lt-LT"/>
        </w:rPr>
        <w:t>, nes šiose pareigose darbuotojas buvo įdarbintas</w:t>
      </w:r>
      <w:r w:rsidRPr="00D27D05">
        <w:rPr>
          <w:rFonts w:ascii="Times New Roman" w:hAnsi="Times New Roman" w:cs="Times New Roman"/>
          <w:sz w:val="24"/>
          <w:szCs w:val="24"/>
          <w:lang w:val="lt-LT"/>
        </w:rPr>
        <w:t xml:space="preserve"> </w:t>
      </w:r>
      <w:r w:rsidR="00E32267">
        <w:rPr>
          <w:rFonts w:ascii="Times New Roman" w:hAnsi="Times New Roman" w:cs="Times New Roman"/>
          <w:sz w:val="24"/>
          <w:szCs w:val="24"/>
          <w:lang w:val="lt-LT"/>
        </w:rPr>
        <w:t>ne nuo sausio 1 d.</w:t>
      </w:r>
      <w:r w:rsidR="00BA2A4B">
        <w:rPr>
          <w:rFonts w:ascii="Times New Roman" w:hAnsi="Times New Roman" w:cs="Times New Roman"/>
          <w:sz w:val="24"/>
          <w:szCs w:val="24"/>
          <w:lang w:val="lt-LT"/>
        </w:rPr>
        <w:t>,</w:t>
      </w:r>
      <w:r w:rsidR="00E32267">
        <w:rPr>
          <w:rFonts w:ascii="Times New Roman" w:hAnsi="Times New Roman" w:cs="Times New Roman"/>
          <w:sz w:val="24"/>
          <w:szCs w:val="24"/>
          <w:lang w:val="lt-LT"/>
        </w:rPr>
        <w:t xml:space="preserve"> o nuo vasario 20 d.</w:t>
      </w:r>
    </w:p>
    <w:p w14:paraId="3A22725A" w14:textId="65FDE071" w:rsidR="005C5390" w:rsidRPr="005C5390" w:rsidRDefault="005C5390" w:rsidP="008A7356">
      <w:pPr>
        <w:suppressAutoHyphens/>
        <w:spacing w:after="0" w:line="240" w:lineRule="auto"/>
        <w:ind w:firstLine="1247"/>
        <w:jc w:val="both"/>
        <w:rPr>
          <w:rFonts w:ascii="Times New Roman" w:hAnsi="Times New Roman" w:cs="Times New Roman"/>
          <w:sz w:val="24"/>
          <w:szCs w:val="24"/>
          <w:lang w:val="lt-LT"/>
        </w:rPr>
      </w:pPr>
      <w:r w:rsidRPr="00D27D05">
        <w:rPr>
          <w:rFonts w:ascii="Times New Roman" w:hAnsi="Times New Roman" w:cs="Times New Roman"/>
          <w:sz w:val="24"/>
          <w:szCs w:val="24"/>
          <w:lang w:val="lt-LT"/>
        </w:rPr>
        <w:t>Lietuvos Respublikos socialinės apsaugos ir darbo ministro 2024 m. rugsėjo 4 d. įsakymu Nr. A1-584 „Dėl Lietuvos Respublikos socialinės apsaugos ir darbo ministro 2023 m. gruodžio 29 d. įsakymo Nr. A1-912 „Dėl Lietuvos Respublikos valstybės biudžeto lėšų akredituotai vaikų dienos socialinei priežiūrai organizuoti, teikti ir administruoti 2024 metais paskirstymo savivaldybių administracijoms“ pakeitimo“</w:t>
      </w:r>
      <w:r w:rsidR="00E31E59">
        <w:rPr>
          <w:rFonts w:ascii="Times New Roman" w:hAnsi="Times New Roman" w:cs="Times New Roman"/>
          <w:sz w:val="24"/>
          <w:szCs w:val="24"/>
          <w:lang w:val="lt-LT"/>
        </w:rPr>
        <w:t xml:space="preserve"> Skuodo rajono savivaldybės administracijai skirta </w:t>
      </w:r>
      <w:r w:rsidR="00E31E59" w:rsidRPr="00E31E59">
        <w:rPr>
          <w:rFonts w:ascii="Times New Roman" w:hAnsi="Times New Roman" w:cs="Times New Roman"/>
          <w:b/>
          <w:bCs/>
          <w:sz w:val="24"/>
          <w:szCs w:val="24"/>
          <w:lang w:val="lt-LT"/>
        </w:rPr>
        <w:t>3 700 Eur</w:t>
      </w:r>
      <w:r w:rsidR="00E31E59">
        <w:rPr>
          <w:rFonts w:ascii="Times New Roman" w:hAnsi="Times New Roman" w:cs="Times New Roman"/>
          <w:sz w:val="24"/>
          <w:szCs w:val="24"/>
          <w:lang w:val="lt-LT"/>
        </w:rPr>
        <w:t>, iš jų 100 Eur skiriama Skuodo rajono savivaldybės administracijai, 3 600 Eur skiriama Skuodo socialinių paslaugų šeimai centrui.</w:t>
      </w:r>
    </w:p>
    <w:p w14:paraId="2F0CDF22" w14:textId="77777777" w:rsidR="009F4AA4" w:rsidRDefault="009F4AA4" w:rsidP="009F4AA4">
      <w:pPr>
        <w:suppressAutoHyphens/>
        <w:spacing w:after="0" w:line="240" w:lineRule="auto"/>
        <w:ind w:firstLine="1247"/>
        <w:jc w:val="both"/>
        <w:rPr>
          <w:rFonts w:ascii="Times New Roman" w:hAnsi="Times New Roman" w:cs="Times New Roman"/>
          <w:sz w:val="24"/>
          <w:szCs w:val="24"/>
          <w:lang w:val="lt-LT"/>
        </w:rPr>
      </w:pPr>
    </w:p>
    <w:p w14:paraId="44C65C77" w14:textId="58A00E2B" w:rsidR="009F4AA4" w:rsidRDefault="009F4AA4" w:rsidP="009F4AA4">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Š. m. birželio mėn. Skuodo rajono savivaldybės tarybos sprendimu Ylakių gimnazijai skirtos lėšos (147 330 Eur) naujiems šildymo katilams įrengti nebus panaudotos. Šios lėšos perkeliamos į nepaskirstytų lėšų rezervą.</w:t>
      </w:r>
    </w:p>
    <w:p w14:paraId="6C1D73FA" w14:textId="1381026F" w:rsidR="009A5E9B" w:rsidRDefault="00FC16E2" w:rsidP="009A5E9B">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Iš nepaskirstytų lėšų rezervo </w:t>
      </w:r>
      <w:r w:rsidR="009A5E9B">
        <w:rPr>
          <w:rFonts w:ascii="Times New Roman" w:hAnsi="Times New Roman" w:cs="Times New Roman"/>
          <w:sz w:val="24"/>
          <w:szCs w:val="24"/>
          <w:lang w:val="lt-LT"/>
        </w:rPr>
        <w:t>paskirstoma 2</w:t>
      </w:r>
      <w:r w:rsidR="009D6CBB">
        <w:rPr>
          <w:rFonts w:ascii="Times New Roman" w:hAnsi="Times New Roman" w:cs="Times New Roman"/>
          <w:sz w:val="24"/>
          <w:szCs w:val="24"/>
          <w:lang w:val="lt-LT"/>
        </w:rPr>
        <w:t>5</w:t>
      </w:r>
      <w:r w:rsidR="009A5E9B">
        <w:rPr>
          <w:rFonts w:ascii="Times New Roman" w:hAnsi="Times New Roman" w:cs="Times New Roman"/>
          <w:sz w:val="24"/>
          <w:szCs w:val="24"/>
          <w:lang w:val="lt-LT"/>
        </w:rPr>
        <w:t> </w:t>
      </w:r>
      <w:r w:rsidR="009D6CBB">
        <w:rPr>
          <w:rFonts w:ascii="Times New Roman" w:hAnsi="Times New Roman" w:cs="Times New Roman"/>
          <w:sz w:val="24"/>
          <w:szCs w:val="24"/>
          <w:lang w:val="lt-LT"/>
        </w:rPr>
        <w:t>639</w:t>
      </w:r>
      <w:r w:rsidR="009A5E9B">
        <w:rPr>
          <w:rFonts w:ascii="Times New Roman" w:hAnsi="Times New Roman" w:cs="Times New Roman"/>
          <w:sz w:val="24"/>
          <w:szCs w:val="24"/>
          <w:lang w:val="lt-LT"/>
        </w:rPr>
        <w:t xml:space="preserve"> Eur, iš jų: </w:t>
      </w:r>
    </w:p>
    <w:p w14:paraId="3F8F0BD6" w14:textId="762B3497" w:rsidR="009A5E9B" w:rsidRDefault="009A5E9B" w:rsidP="009A5E9B">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9 450</w:t>
      </w:r>
      <w:r w:rsidR="00FC16E2" w:rsidRPr="00E3448B">
        <w:rPr>
          <w:rFonts w:ascii="Times New Roman" w:hAnsi="Times New Roman" w:cs="Times New Roman"/>
          <w:sz w:val="24"/>
          <w:szCs w:val="24"/>
          <w:lang w:val="lt-LT"/>
        </w:rPr>
        <w:t xml:space="preserve"> Eur skiriama </w:t>
      </w:r>
      <w:r>
        <w:rPr>
          <w:rFonts w:ascii="Times New Roman" w:hAnsi="Times New Roman" w:cs="Times New Roman"/>
          <w:sz w:val="24"/>
          <w:szCs w:val="24"/>
          <w:lang w:val="lt-LT"/>
        </w:rPr>
        <w:t>Skuodo miesto seniūnijai Kudirkos</w:t>
      </w:r>
      <w:r w:rsidR="00BA2A4B">
        <w:rPr>
          <w:rFonts w:ascii="Times New Roman" w:hAnsi="Times New Roman" w:cs="Times New Roman"/>
          <w:sz w:val="24"/>
          <w:szCs w:val="24"/>
          <w:lang w:val="lt-LT"/>
        </w:rPr>
        <w:t>–</w:t>
      </w:r>
      <w:r w:rsidR="00E3448B">
        <w:rPr>
          <w:rFonts w:ascii="Times New Roman" w:hAnsi="Times New Roman" w:cs="Times New Roman"/>
          <w:sz w:val="24"/>
          <w:szCs w:val="24"/>
          <w:lang w:val="lt-LT"/>
        </w:rPr>
        <w:t>Kunigiškių gatvės apšvietimui įrengti;</w:t>
      </w:r>
    </w:p>
    <w:p w14:paraId="39D52F68" w14:textId="15349A15" w:rsidR="009D6CBB" w:rsidRDefault="009D6CBB" w:rsidP="009A5E9B">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4 650 Eur skiriama Skuodo muziejui trūkstamam darbo užmokesčio fondui padidinti. </w:t>
      </w:r>
    </w:p>
    <w:p w14:paraId="30208CD8" w14:textId="2E4F78AC" w:rsidR="00E3448B" w:rsidRDefault="00E3448B" w:rsidP="009A5E9B">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534 Eur </w:t>
      </w:r>
      <w:r w:rsidR="00BA2A4B">
        <w:rPr>
          <w:rFonts w:ascii="Times New Roman" w:hAnsi="Times New Roman" w:cs="Times New Roman"/>
          <w:sz w:val="24"/>
          <w:szCs w:val="24"/>
          <w:lang w:val="lt-LT"/>
        </w:rPr>
        <w:t>s</w:t>
      </w:r>
      <w:r>
        <w:rPr>
          <w:rFonts w:ascii="Times New Roman" w:hAnsi="Times New Roman" w:cs="Times New Roman"/>
          <w:sz w:val="24"/>
          <w:szCs w:val="24"/>
          <w:lang w:val="lt-LT"/>
        </w:rPr>
        <w:t xml:space="preserve">kiriama </w:t>
      </w:r>
      <w:r w:rsidR="00FC16E2" w:rsidRPr="00E3448B">
        <w:rPr>
          <w:rFonts w:ascii="Times New Roman" w:hAnsi="Times New Roman" w:cs="Times New Roman"/>
          <w:sz w:val="24"/>
          <w:szCs w:val="24"/>
          <w:lang w:val="lt-LT"/>
        </w:rPr>
        <w:t xml:space="preserve">Skuodo </w:t>
      </w:r>
      <w:r w:rsidR="004467BE" w:rsidRPr="00E3448B">
        <w:rPr>
          <w:rFonts w:ascii="Times New Roman" w:hAnsi="Times New Roman" w:cs="Times New Roman"/>
          <w:sz w:val="24"/>
          <w:szCs w:val="24"/>
          <w:lang w:val="lt-LT"/>
        </w:rPr>
        <w:t>rajono savivaldybės kūno kultūros ir sporto centrui</w:t>
      </w:r>
      <w:r w:rsidR="007F6C6A" w:rsidRPr="00E3448B">
        <w:rPr>
          <w:rFonts w:ascii="Times New Roman" w:hAnsi="Times New Roman" w:cs="Times New Roman"/>
          <w:sz w:val="24"/>
          <w:szCs w:val="24"/>
          <w:lang w:val="lt-LT"/>
        </w:rPr>
        <w:t xml:space="preserve"> </w:t>
      </w:r>
      <w:r w:rsidRPr="00E3448B">
        <w:rPr>
          <w:rFonts w:ascii="Times New Roman" w:hAnsi="Times New Roman" w:cs="Times New Roman"/>
          <w:sz w:val="24"/>
          <w:szCs w:val="24"/>
          <w:lang w:val="lt-LT"/>
        </w:rPr>
        <w:t>atstova</w:t>
      </w:r>
      <w:r>
        <w:rPr>
          <w:rFonts w:ascii="Times New Roman" w:hAnsi="Times New Roman" w:cs="Times New Roman"/>
          <w:sz w:val="24"/>
          <w:szCs w:val="24"/>
          <w:lang w:val="lt-LT"/>
        </w:rPr>
        <w:t>uti</w:t>
      </w:r>
      <w:r w:rsidRPr="00E3448B">
        <w:rPr>
          <w:rFonts w:ascii="Times New Roman" w:hAnsi="Times New Roman" w:cs="Times New Roman"/>
          <w:sz w:val="24"/>
          <w:szCs w:val="24"/>
          <w:lang w:val="lt-LT"/>
        </w:rPr>
        <w:t xml:space="preserve"> pasaulio jaunių baidarių ir kanojų irklavimo „Olympic hopes“ regatoje.</w:t>
      </w:r>
      <w:r>
        <w:rPr>
          <w:rFonts w:ascii="Times New Roman" w:hAnsi="Times New Roman" w:cs="Times New Roman"/>
          <w:sz w:val="24"/>
          <w:szCs w:val="24"/>
          <w:lang w:val="lt-LT"/>
        </w:rPr>
        <w:t xml:space="preserve"> </w:t>
      </w:r>
    </w:p>
    <w:p w14:paraId="0F7D310D" w14:textId="68A9B332" w:rsidR="00E3448B" w:rsidRDefault="00E3448B" w:rsidP="009A5E9B">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11 005 Eur skiriama Mosėdžio gimnazijai fasado apdailos remonto papildomiems darbams finansuoti.</w:t>
      </w:r>
    </w:p>
    <w:p w14:paraId="2851C8EB" w14:textId="7B3C7518" w:rsidR="00FC16E2" w:rsidRPr="00E3448B" w:rsidRDefault="004467BE" w:rsidP="009A5E9B">
      <w:pPr>
        <w:suppressAutoHyphens/>
        <w:spacing w:after="0" w:line="240" w:lineRule="auto"/>
        <w:ind w:firstLine="1247"/>
        <w:jc w:val="both"/>
        <w:rPr>
          <w:rFonts w:ascii="Times New Roman" w:hAnsi="Times New Roman" w:cs="Times New Roman"/>
          <w:sz w:val="24"/>
          <w:szCs w:val="24"/>
          <w:lang w:val="lt-LT"/>
        </w:rPr>
      </w:pPr>
      <w:r w:rsidRPr="00E3448B">
        <w:rPr>
          <w:rFonts w:ascii="Times New Roman" w:hAnsi="Times New Roman" w:cs="Times New Roman"/>
          <w:sz w:val="24"/>
          <w:szCs w:val="24"/>
          <w:lang w:val="lt-LT"/>
        </w:rPr>
        <w:t xml:space="preserve">Nepaskirstytų lėšų likutis </w:t>
      </w:r>
      <w:r w:rsidR="009F4AA4" w:rsidRPr="00E3448B">
        <w:rPr>
          <w:rFonts w:ascii="Times New Roman" w:hAnsi="Times New Roman" w:cs="Times New Roman"/>
          <w:sz w:val="24"/>
          <w:szCs w:val="24"/>
          <w:lang w:val="lt-LT"/>
        </w:rPr>
        <w:t>bus</w:t>
      </w:r>
      <w:r w:rsidR="002D4ECD" w:rsidRPr="00E3448B">
        <w:rPr>
          <w:rFonts w:ascii="Times New Roman" w:hAnsi="Times New Roman" w:cs="Times New Roman"/>
          <w:sz w:val="24"/>
          <w:szCs w:val="24"/>
          <w:lang w:val="lt-LT"/>
        </w:rPr>
        <w:t xml:space="preserve"> </w:t>
      </w:r>
      <w:r w:rsidR="009F4AA4" w:rsidRPr="00E3448B">
        <w:rPr>
          <w:rFonts w:ascii="Times New Roman" w:hAnsi="Times New Roman" w:cs="Times New Roman"/>
          <w:sz w:val="24"/>
          <w:szCs w:val="24"/>
          <w:lang w:val="lt-LT"/>
        </w:rPr>
        <w:t>12</w:t>
      </w:r>
      <w:r w:rsidR="009D6CBB">
        <w:rPr>
          <w:rFonts w:ascii="Times New Roman" w:hAnsi="Times New Roman" w:cs="Times New Roman"/>
          <w:sz w:val="24"/>
          <w:szCs w:val="24"/>
          <w:lang w:val="lt-LT"/>
        </w:rPr>
        <w:t>4</w:t>
      </w:r>
      <w:r w:rsidR="009F4AA4" w:rsidRPr="00E3448B">
        <w:rPr>
          <w:rFonts w:ascii="Times New Roman" w:hAnsi="Times New Roman" w:cs="Times New Roman"/>
          <w:sz w:val="24"/>
          <w:szCs w:val="24"/>
          <w:lang w:val="lt-LT"/>
        </w:rPr>
        <w:t> </w:t>
      </w:r>
      <w:r w:rsidR="009D6CBB">
        <w:rPr>
          <w:rFonts w:ascii="Times New Roman" w:hAnsi="Times New Roman" w:cs="Times New Roman"/>
          <w:sz w:val="24"/>
          <w:szCs w:val="24"/>
          <w:lang w:val="lt-LT"/>
        </w:rPr>
        <w:t>215</w:t>
      </w:r>
      <w:r w:rsidR="002D4ECD" w:rsidRPr="00E3448B">
        <w:rPr>
          <w:rFonts w:ascii="Times New Roman" w:hAnsi="Times New Roman" w:cs="Times New Roman"/>
          <w:sz w:val="24"/>
          <w:szCs w:val="24"/>
          <w:lang w:val="lt-LT"/>
        </w:rPr>
        <w:t xml:space="preserve"> Eur.</w:t>
      </w:r>
    </w:p>
    <w:p w14:paraId="14AF7527" w14:textId="77777777" w:rsidR="00E3448B" w:rsidRDefault="00E3448B" w:rsidP="008A7356">
      <w:pPr>
        <w:suppressAutoHyphens/>
        <w:spacing w:after="0" w:line="240" w:lineRule="auto"/>
        <w:ind w:firstLine="1247"/>
        <w:jc w:val="both"/>
        <w:rPr>
          <w:rFonts w:ascii="Times New Roman" w:hAnsi="Times New Roman" w:cs="Times New Roman"/>
          <w:sz w:val="24"/>
          <w:szCs w:val="24"/>
          <w:lang w:val="lt-LT"/>
        </w:rPr>
      </w:pPr>
    </w:p>
    <w:p w14:paraId="6F7514C4" w14:textId="4F9EA868" w:rsidR="00176544" w:rsidRPr="00FC16E2" w:rsidRDefault="00176544"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Taip pat tikslinami asignavimai pagal asignavimų valdytojų prašymus</w:t>
      </w:r>
      <w:r w:rsidR="004539DC">
        <w:rPr>
          <w:rFonts w:ascii="Times New Roman" w:hAnsi="Times New Roman" w:cs="Times New Roman"/>
          <w:sz w:val="24"/>
          <w:szCs w:val="24"/>
          <w:lang w:val="lt-LT"/>
        </w:rPr>
        <w:t xml:space="preserve"> (prašymai pridedami).</w:t>
      </w:r>
    </w:p>
    <w:p w14:paraId="0253DA16" w14:textId="77777777" w:rsidR="00FC16E2" w:rsidRPr="008A7356" w:rsidRDefault="00FC16E2" w:rsidP="008A7356">
      <w:pPr>
        <w:suppressAutoHyphens/>
        <w:spacing w:after="0" w:line="240" w:lineRule="auto"/>
        <w:ind w:firstLine="1247"/>
        <w:jc w:val="both"/>
        <w:rPr>
          <w:rFonts w:ascii="Times New Roman" w:hAnsi="Times New Roman" w:cs="Times New Roman"/>
          <w:sz w:val="16"/>
          <w:szCs w:val="16"/>
          <w:lang w:val="lt-LT"/>
        </w:rPr>
      </w:pPr>
    </w:p>
    <w:p w14:paraId="34093DFC" w14:textId="3C47CE51" w:rsidR="001B4DEA" w:rsidRPr="004D587B" w:rsidRDefault="001B4DEA" w:rsidP="008A7356">
      <w:pPr>
        <w:spacing w:after="0" w:line="240" w:lineRule="auto"/>
        <w:ind w:firstLine="1247"/>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2A24116C" w14:textId="0DDFA7EF" w:rsidR="00C85A18" w:rsidRDefault="00C85A18" w:rsidP="008A7356">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Cs/>
          <w:sz w:val="24"/>
          <w:szCs w:val="24"/>
          <w:lang w:val="lt-LT"/>
        </w:rPr>
        <w:t>P</w:t>
      </w:r>
      <w:r w:rsidRPr="00C85A18">
        <w:rPr>
          <w:rFonts w:ascii="Times New Roman" w:eastAsia="Times New Roman" w:hAnsi="Times New Roman" w:cs="Times New Roman"/>
          <w:bCs/>
          <w:sz w:val="24"/>
          <w:szCs w:val="24"/>
          <w:lang w:val="lt-LT"/>
        </w:rPr>
        <w:t>ajamų ir asignavimų planas didin</w:t>
      </w:r>
      <w:r w:rsidR="00AD0C32">
        <w:rPr>
          <w:rFonts w:ascii="Times New Roman" w:eastAsia="Times New Roman" w:hAnsi="Times New Roman" w:cs="Times New Roman"/>
          <w:bCs/>
          <w:sz w:val="24"/>
          <w:szCs w:val="24"/>
          <w:lang w:val="lt-LT"/>
        </w:rPr>
        <w:t>amas</w:t>
      </w:r>
      <w:r w:rsidRPr="00C85A18">
        <w:rPr>
          <w:rFonts w:ascii="Times New Roman" w:eastAsia="Times New Roman" w:hAnsi="Times New Roman" w:cs="Times New Roman"/>
          <w:bCs/>
          <w:sz w:val="24"/>
          <w:szCs w:val="24"/>
          <w:lang w:val="lt-LT"/>
        </w:rPr>
        <w:t xml:space="preserve"> </w:t>
      </w:r>
      <w:r w:rsidR="009F4AA4" w:rsidRPr="009F4AA4">
        <w:rPr>
          <w:rFonts w:ascii="Times New Roman" w:eastAsia="Times New Roman" w:hAnsi="Times New Roman" w:cs="Times New Roman"/>
          <w:b/>
          <w:sz w:val="24"/>
          <w:szCs w:val="24"/>
          <w:lang w:val="lt-LT"/>
        </w:rPr>
        <w:t>243 541</w:t>
      </w:r>
      <w:r w:rsidRPr="00C85A18">
        <w:rPr>
          <w:rFonts w:ascii="Times New Roman" w:eastAsia="Times New Roman" w:hAnsi="Times New Roman" w:cs="Times New Roman"/>
          <w:b/>
          <w:sz w:val="24"/>
          <w:szCs w:val="24"/>
          <w:lang w:val="lt-LT"/>
        </w:rPr>
        <w:t xml:space="preserve"> Eur.</w:t>
      </w:r>
    </w:p>
    <w:p w14:paraId="2DB51518" w14:textId="77777777" w:rsidR="008876A3" w:rsidRPr="008876A3" w:rsidRDefault="008876A3" w:rsidP="008A7356">
      <w:pPr>
        <w:spacing w:after="0" w:line="240" w:lineRule="auto"/>
        <w:ind w:firstLine="1247"/>
        <w:jc w:val="both"/>
        <w:rPr>
          <w:rFonts w:ascii="Times New Roman" w:eastAsia="Times New Roman" w:hAnsi="Times New Roman" w:cs="Times New Roman"/>
          <w:bCs/>
          <w:sz w:val="16"/>
          <w:szCs w:val="16"/>
          <w:lang w:val="lt-LT"/>
        </w:rPr>
      </w:pPr>
    </w:p>
    <w:p w14:paraId="2C9E5D9A" w14:textId="0A7B2E91" w:rsidR="001B4DEA" w:rsidRPr="004D587B" w:rsidRDefault="001B4DEA" w:rsidP="008A7356">
      <w:pPr>
        <w:spacing w:after="0" w:line="240" w:lineRule="auto"/>
        <w:ind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52799763" w14:textId="4F190B2C" w:rsidR="001B4DEA" w:rsidRPr="004D587B" w:rsidRDefault="009B1426" w:rsidP="008A7356">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Rengėja – </w:t>
      </w:r>
      <w:r w:rsidR="001B4DEA" w:rsidRPr="004D587B">
        <w:rPr>
          <w:rFonts w:ascii="Times New Roman" w:hAnsi="Times New Roman" w:cs="Times New Roman"/>
          <w:sz w:val="24"/>
          <w:szCs w:val="24"/>
          <w:lang w:val="lt-LT"/>
        </w:rPr>
        <w:t>Biudžeto valdymo skyriaus vedėja Nijolė Mackevičienė.</w:t>
      </w:r>
    </w:p>
    <w:p w14:paraId="2CE696BD" w14:textId="77777777" w:rsidR="00976DC2" w:rsidRPr="004D587B" w:rsidRDefault="00976DC2" w:rsidP="001B4DEA">
      <w:pPr>
        <w:ind w:firstLine="851"/>
        <w:rPr>
          <w:rFonts w:ascii="Times New Roman" w:hAnsi="Times New Roman" w:cs="Times New Roman"/>
          <w:sz w:val="24"/>
          <w:szCs w:val="24"/>
        </w:rPr>
      </w:pPr>
    </w:p>
    <w:sectPr w:rsidR="00976DC2" w:rsidRPr="004D587B" w:rsidSect="001A4538">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A81639" w14:textId="77777777" w:rsidR="0021183B" w:rsidRDefault="0021183B">
      <w:pPr>
        <w:spacing w:after="0" w:line="240" w:lineRule="auto"/>
      </w:pPr>
      <w:r>
        <w:separator/>
      </w:r>
    </w:p>
  </w:endnote>
  <w:endnote w:type="continuationSeparator" w:id="0">
    <w:p w14:paraId="3FCF01E4" w14:textId="77777777" w:rsidR="0021183B" w:rsidRDefault="00211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31D032" w14:textId="77777777" w:rsidR="0021183B" w:rsidRDefault="0021183B">
      <w:pPr>
        <w:spacing w:after="0" w:line="240" w:lineRule="auto"/>
      </w:pPr>
      <w:r>
        <w:separator/>
      </w:r>
    </w:p>
  </w:footnote>
  <w:footnote w:type="continuationSeparator" w:id="0">
    <w:p w14:paraId="0C6BFAAA" w14:textId="77777777" w:rsidR="0021183B" w:rsidRDefault="002118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B0092E" w14:textId="7F5B59C2" w:rsidR="00FC7A0A" w:rsidRDefault="00FC7A0A">
    <w:pPr>
      <w:pStyle w:val="Antrats"/>
      <w:jc w:val="center"/>
    </w:pPr>
  </w:p>
  <w:p w14:paraId="01B5BAE5" w14:textId="77777777" w:rsidR="00C66546" w:rsidRPr="002C3014" w:rsidRDefault="00C66546"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D3322A"/>
    <w:multiLevelType w:val="hybridMultilevel"/>
    <w:tmpl w:val="7CEE2890"/>
    <w:lvl w:ilvl="0" w:tplc="3CD2BFCC">
      <w:start w:val="1"/>
      <w:numFmt w:val="decimal"/>
      <w:lvlText w:val="%1."/>
      <w:lvlJc w:val="left"/>
      <w:pPr>
        <w:ind w:left="1200" w:hanging="360"/>
      </w:pPr>
      <w:rPr>
        <w:rFonts w:hint="default"/>
      </w:rPr>
    </w:lvl>
    <w:lvl w:ilvl="1" w:tplc="08090019" w:tentative="1">
      <w:start w:val="1"/>
      <w:numFmt w:val="lowerLetter"/>
      <w:lvlText w:val="%2."/>
      <w:lvlJc w:val="left"/>
      <w:pPr>
        <w:ind w:left="1920" w:hanging="360"/>
      </w:pPr>
    </w:lvl>
    <w:lvl w:ilvl="2" w:tplc="0809001B" w:tentative="1">
      <w:start w:val="1"/>
      <w:numFmt w:val="lowerRoman"/>
      <w:lvlText w:val="%3."/>
      <w:lvlJc w:val="right"/>
      <w:pPr>
        <w:ind w:left="2640" w:hanging="180"/>
      </w:pPr>
    </w:lvl>
    <w:lvl w:ilvl="3" w:tplc="0809000F" w:tentative="1">
      <w:start w:val="1"/>
      <w:numFmt w:val="decimal"/>
      <w:lvlText w:val="%4."/>
      <w:lvlJc w:val="left"/>
      <w:pPr>
        <w:ind w:left="3360" w:hanging="360"/>
      </w:pPr>
    </w:lvl>
    <w:lvl w:ilvl="4" w:tplc="08090019" w:tentative="1">
      <w:start w:val="1"/>
      <w:numFmt w:val="lowerLetter"/>
      <w:lvlText w:val="%5."/>
      <w:lvlJc w:val="left"/>
      <w:pPr>
        <w:ind w:left="4080" w:hanging="360"/>
      </w:pPr>
    </w:lvl>
    <w:lvl w:ilvl="5" w:tplc="0809001B" w:tentative="1">
      <w:start w:val="1"/>
      <w:numFmt w:val="lowerRoman"/>
      <w:lvlText w:val="%6."/>
      <w:lvlJc w:val="right"/>
      <w:pPr>
        <w:ind w:left="4800" w:hanging="180"/>
      </w:pPr>
    </w:lvl>
    <w:lvl w:ilvl="6" w:tplc="0809000F" w:tentative="1">
      <w:start w:val="1"/>
      <w:numFmt w:val="decimal"/>
      <w:lvlText w:val="%7."/>
      <w:lvlJc w:val="left"/>
      <w:pPr>
        <w:ind w:left="5520" w:hanging="360"/>
      </w:pPr>
    </w:lvl>
    <w:lvl w:ilvl="7" w:tplc="08090019" w:tentative="1">
      <w:start w:val="1"/>
      <w:numFmt w:val="lowerLetter"/>
      <w:lvlText w:val="%8."/>
      <w:lvlJc w:val="left"/>
      <w:pPr>
        <w:ind w:left="6240" w:hanging="360"/>
      </w:pPr>
    </w:lvl>
    <w:lvl w:ilvl="8" w:tplc="0809001B" w:tentative="1">
      <w:start w:val="1"/>
      <w:numFmt w:val="lowerRoman"/>
      <w:lvlText w:val="%9."/>
      <w:lvlJc w:val="right"/>
      <w:pPr>
        <w:ind w:left="6960"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1044940"/>
    <w:multiLevelType w:val="hybridMultilevel"/>
    <w:tmpl w:val="32AECC0E"/>
    <w:lvl w:ilvl="0" w:tplc="54BC142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 w15:restartNumberingAfterBreak="0">
    <w:nsid w:val="5CCD7C39"/>
    <w:multiLevelType w:val="hybridMultilevel"/>
    <w:tmpl w:val="3E62B050"/>
    <w:lvl w:ilvl="0" w:tplc="C1AC942E">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num w:numId="1" w16cid:durableId="1063989681">
    <w:abstractNumId w:val="1"/>
  </w:num>
  <w:num w:numId="2" w16cid:durableId="2111662471">
    <w:abstractNumId w:val="2"/>
  </w:num>
  <w:num w:numId="3" w16cid:durableId="561991525">
    <w:abstractNumId w:val="0"/>
  </w:num>
  <w:num w:numId="4" w16cid:durableId="14070236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3D4F"/>
    <w:rsid w:val="00011267"/>
    <w:rsid w:val="0002064A"/>
    <w:rsid w:val="000271E6"/>
    <w:rsid w:val="0006074C"/>
    <w:rsid w:val="00071E53"/>
    <w:rsid w:val="000A196B"/>
    <w:rsid w:val="000C7CFD"/>
    <w:rsid w:val="000D2610"/>
    <w:rsid w:val="000E237D"/>
    <w:rsid w:val="00125DB2"/>
    <w:rsid w:val="00146DF0"/>
    <w:rsid w:val="00151464"/>
    <w:rsid w:val="00156464"/>
    <w:rsid w:val="00170DFC"/>
    <w:rsid w:val="00172C4F"/>
    <w:rsid w:val="00176544"/>
    <w:rsid w:val="001865E5"/>
    <w:rsid w:val="0019758A"/>
    <w:rsid w:val="00197854"/>
    <w:rsid w:val="001A4538"/>
    <w:rsid w:val="001B4DEA"/>
    <w:rsid w:val="0021183B"/>
    <w:rsid w:val="002144E8"/>
    <w:rsid w:val="00215404"/>
    <w:rsid w:val="00216FA1"/>
    <w:rsid w:val="00235A57"/>
    <w:rsid w:val="00242454"/>
    <w:rsid w:val="0026512E"/>
    <w:rsid w:val="002B5C16"/>
    <w:rsid w:val="002B632C"/>
    <w:rsid w:val="002C05BF"/>
    <w:rsid w:val="002C4AB5"/>
    <w:rsid w:val="002C74D2"/>
    <w:rsid w:val="002D05B5"/>
    <w:rsid w:val="002D4ECD"/>
    <w:rsid w:val="002F2D9F"/>
    <w:rsid w:val="00323E4D"/>
    <w:rsid w:val="003357FD"/>
    <w:rsid w:val="00344BD0"/>
    <w:rsid w:val="00352060"/>
    <w:rsid w:val="003535B0"/>
    <w:rsid w:val="0035385D"/>
    <w:rsid w:val="00355942"/>
    <w:rsid w:val="003A0EE1"/>
    <w:rsid w:val="003A771F"/>
    <w:rsid w:val="003B4D21"/>
    <w:rsid w:val="003E05F8"/>
    <w:rsid w:val="003E20A1"/>
    <w:rsid w:val="0040008B"/>
    <w:rsid w:val="004029FE"/>
    <w:rsid w:val="004050B3"/>
    <w:rsid w:val="00415E2B"/>
    <w:rsid w:val="00416AE3"/>
    <w:rsid w:val="00424470"/>
    <w:rsid w:val="0043265F"/>
    <w:rsid w:val="004440F5"/>
    <w:rsid w:val="004467BE"/>
    <w:rsid w:val="004539DC"/>
    <w:rsid w:val="00472B4A"/>
    <w:rsid w:val="004A6F10"/>
    <w:rsid w:val="004B2C39"/>
    <w:rsid w:val="004D587B"/>
    <w:rsid w:val="004D5B52"/>
    <w:rsid w:val="004E36E3"/>
    <w:rsid w:val="00526EFC"/>
    <w:rsid w:val="0056403E"/>
    <w:rsid w:val="005A3593"/>
    <w:rsid w:val="005A4FFE"/>
    <w:rsid w:val="005B409B"/>
    <w:rsid w:val="005C16E9"/>
    <w:rsid w:val="005C5390"/>
    <w:rsid w:val="005C75BF"/>
    <w:rsid w:val="005F576B"/>
    <w:rsid w:val="006129BF"/>
    <w:rsid w:val="006522A1"/>
    <w:rsid w:val="00654D44"/>
    <w:rsid w:val="0066363A"/>
    <w:rsid w:val="0067658F"/>
    <w:rsid w:val="00695C67"/>
    <w:rsid w:val="006A33C1"/>
    <w:rsid w:val="006A50D1"/>
    <w:rsid w:val="006D0E83"/>
    <w:rsid w:val="006D0EEC"/>
    <w:rsid w:val="007061D7"/>
    <w:rsid w:val="00707302"/>
    <w:rsid w:val="00723F86"/>
    <w:rsid w:val="00752DD7"/>
    <w:rsid w:val="007903E6"/>
    <w:rsid w:val="00795563"/>
    <w:rsid w:val="007C2306"/>
    <w:rsid w:val="007E44C5"/>
    <w:rsid w:val="007F101D"/>
    <w:rsid w:val="007F6C6A"/>
    <w:rsid w:val="00806952"/>
    <w:rsid w:val="0082546F"/>
    <w:rsid w:val="00825CA9"/>
    <w:rsid w:val="00837016"/>
    <w:rsid w:val="00837FB3"/>
    <w:rsid w:val="008479B3"/>
    <w:rsid w:val="00871C9E"/>
    <w:rsid w:val="008876A3"/>
    <w:rsid w:val="008941D8"/>
    <w:rsid w:val="008A7356"/>
    <w:rsid w:val="008B52B2"/>
    <w:rsid w:val="008D2627"/>
    <w:rsid w:val="008E5341"/>
    <w:rsid w:val="008E72A5"/>
    <w:rsid w:val="008F2171"/>
    <w:rsid w:val="009042F7"/>
    <w:rsid w:val="00937F9B"/>
    <w:rsid w:val="009449F9"/>
    <w:rsid w:val="00944E6B"/>
    <w:rsid w:val="00967019"/>
    <w:rsid w:val="00976DC2"/>
    <w:rsid w:val="0098347B"/>
    <w:rsid w:val="00993FBC"/>
    <w:rsid w:val="009A5BC6"/>
    <w:rsid w:val="009A5E9B"/>
    <w:rsid w:val="009B1426"/>
    <w:rsid w:val="009B6081"/>
    <w:rsid w:val="009C5EFA"/>
    <w:rsid w:val="009D0061"/>
    <w:rsid w:val="009D41FA"/>
    <w:rsid w:val="009D6CBB"/>
    <w:rsid w:val="009E57D6"/>
    <w:rsid w:val="009F4AA4"/>
    <w:rsid w:val="00A00149"/>
    <w:rsid w:val="00A1165C"/>
    <w:rsid w:val="00A310D5"/>
    <w:rsid w:val="00A44347"/>
    <w:rsid w:val="00A57C88"/>
    <w:rsid w:val="00A62FB5"/>
    <w:rsid w:val="00A947FB"/>
    <w:rsid w:val="00AA5CB1"/>
    <w:rsid w:val="00AD020C"/>
    <w:rsid w:val="00AD0C32"/>
    <w:rsid w:val="00B11E8B"/>
    <w:rsid w:val="00B12CC3"/>
    <w:rsid w:val="00B30435"/>
    <w:rsid w:val="00B33877"/>
    <w:rsid w:val="00B44BAA"/>
    <w:rsid w:val="00B462CC"/>
    <w:rsid w:val="00B81E41"/>
    <w:rsid w:val="00B85ED5"/>
    <w:rsid w:val="00B94FBF"/>
    <w:rsid w:val="00BA2A4B"/>
    <w:rsid w:val="00BA6981"/>
    <w:rsid w:val="00BB192D"/>
    <w:rsid w:val="00BC7CB2"/>
    <w:rsid w:val="00BF0BB3"/>
    <w:rsid w:val="00BF6D9C"/>
    <w:rsid w:val="00C03A83"/>
    <w:rsid w:val="00C1308A"/>
    <w:rsid w:val="00C17230"/>
    <w:rsid w:val="00C20D15"/>
    <w:rsid w:val="00C22883"/>
    <w:rsid w:val="00C53984"/>
    <w:rsid w:val="00C66546"/>
    <w:rsid w:val="00C85A18"/>
    <w:rsid w:val="00CA1717"/>
    <w:rsid w:val="00CD3D5F"/>
    <w:rsid w:val="00D27D05"/>
    <w:rsid w:val="00D33E67"/>
    <w:rsid w:val="00D53C91"/>
    <w:rsid w:val="00D55591"/>
    <w:rsid w:val="00D75306"/>
    <w:rsid w:val="00D77282"/>
    <w:rsid w:val="00DB4A66"/>
    <w:rsid w:val="00DC2CAD"/>
    <w:rsid w:val="00DD3A70"/>
    <w:rsid w:val="00E31E59"/>
    <w:rsid w:val="00E32267"/>
    <w:rsid w:val="00E3448B"/>
    <w:rsid w:val="00E449DC"/>
    <w:rsid w:val="00E50FD8"/>
    <w:rsid w:val="00E828A8"/>
    <w:rsid w:val="00EA421D"/>
    <w:rsid w:val="00EB7DFA"/>
    <w:rsid w:val="00EC6116"/>
    <w:rsid w:val="00EC6403"/>
    <w:rsid w:val="00ED6D2B"/>
    <w:rsid w:val="00EF2BA7"/>
    <w:rsid w:val="00F002EC"/>
    <w:rsid w:val="00F01366"/>
    <w:rsid w:val="00F01E66"/>
    <w:rsid w:val="00F22FCF"/>
    <w:rsid w:val="00F64C0C"/>
    <w:rsid w:val="00F7405B"/>
    <w:rsid w:val="00FA04FA"/>
    <w:rsid w:val="00FA3677"/>
    <w:rsid w:val="00FB3672"/>
    <w:rsid w:val="00FC16E2"/>
    <w:rsid w:val="00FC7A0A"/>
    <w:rsid w:val="00FD00F5"/>
    <w:rsid w:val="00FF0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paragraph" w:styleId="Pagrindinistekstas">
    <w:name w:val="Body Text"/>
    <w:basedOn w:val="prastasis"/>
    <w:link w:val="PagrindinistekstasDiagrama"/>
    <w:rsid w:val="00F01E66"/>
    <w:pPr>
      <w:spacing w:after="0" w:line="240" w:lineRule="auto"/>
      <w:jc w:val="both"/>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rsid w:val="00F01E66"/>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3478</Words>
  <Characters>1983</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2024-09-17T10:12:00Z</dcterms:created>
  <dcterms:modified xsi:type="dcterms:W3CDTF">2024-09-17T12:19:00Z</dcterms:modified>
</cp:coreProperties>
</file>